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09E9" w14:textId="77777777" w:rsidR="00756221" w:rsidRDefault="00756221" w:rsidP="00756221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Arial" w:hAnsi="Arial" w:cs="Arial"/>
          <w:noProof/>
          <w:kern w:val="28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C3ADF41" wp14:editId="69938B2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412875" cy="1437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rFonts w:ascii="Tahoma" w:hAnsi="Tahoma" w:cs="Tahoma"/>
          <w:b/>
          <w:sz w:val="28"/>
          <w:szCs w:val="28"/>
          <w:u w:val="single"/>
        </w:rPr>
        <w:t>Eldene Pre-School &amp; Toddlers</w:t>
      </w:r>
    </w:p>
    <w:p w14:paraId="0733F6E8" w14:textId="77777777" w:rsidR="00756221" w:rsidRPr="00A54C48" w:rsidRDefault="00756221" w:rsidP="00756221">
      <w:pPr>
        <w:rPr>
          <w:rFonts w:ascii="Tahoma" w:hAnsi="Tahoma" w:cs="Tahoma"/>
          <w:sz w:val="28"/>
          <w:szCs w:val="28"/>
        </w:rPr>
      </w:pPr>
    </w:p>
    <w:p w14:paraId="6F93CBCA" w14:textId="77777777" w:rsidR="00756221" w:rsidRPr="00A54C48" w:rsidRDefault="00756221" w:rsidP="00756221">
      <w:pPr>
        <w:rPr>
          <w:rFonts w:ascii="Tahoma" w:hAnsi="Tahoma" w:cs="Tahoma"/>
          <w:sz w:val="28"/>
          <w:szCs w:val="28"/>
        </w:rPr>
      </w:pPr>
    </w:p>
    <w:p w14:paraId="13FDF65A" w14:textId="77777777" w:rsidR="00756221" w:rsidRPr="00A54C48" w:rsidRDefault="00756221" w:rsidP="00756221">
      <w:pPr>
        <w:rPr>
          <w:rFonts w:ascii="Tahoma" w:hAnsi="Tahoma" w:cs="Tahoma"/>
          <w:sz w:val="28"/>
          <w:szCs w:val="28"/>
        </w:rPr>
      </w:pPr>
    </w:p>
    <w:p w14:paraId="10E098D0" w14:textId="77777777" w:rsidR="00756221" w:rsidRPr="00A54C48" w:rsidRDefault="00756221" w:rsidP="00756221">
      <w:pPr>
        <w:rPr>
          <w:rFonts w:ascii="Tahoma" w:hAnsi="Tahoma" w:cs="Tahoma"/>
          <w:sz w:val="28"/>
          <w:szCs w:val="28"/>
        </w:rPr>
      </w:pPr>
    </w:p>
    <w:p w14:paraId="13532D4C" w14:textId="77777777" w:rsidR="00756221" w:rsidRDefault="00756221" w:rsidP="00756221">
      <w:pPr>
        <w:rPr>
          <w:rFonts w:ascii="Tahoma" w:hAnsi="Tahoma" w:cs="Tahoma"/>
          <w:sz w:val="28"/>
          <w:szCs w:val="28"/>
        </w:rPr>
      </w:pPr>
    </w:p>
    <w:p w14:paraId="741897CC" w14:textId="37844D81" w:rsidR="00756221" w:rsidRDefault="00756221" w:rsidP="00756221">
      <w:pPr>
        <w:spacing w:before="120" w:after="120"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06</w:t>
      </w:r>
      <w:r w:rsidRPr="00A54C48">
        <w:rPr>
          <w:rFonts w:ascii="Tahoma" w:hAnsi="Tahoma" w:cs="Tahoma"/>
          <w:b/>
          <w:sz w:val="28"/>
          <w:szCs w:val="28"/>
        </w:rPr>
        <w:t xml:space="preserve">.6 </w:t>
      </w:r>
      <w:r>
        <w:rPr>
          <w:rFonts w:ascii="Tahoma" w:hAnsi="Tahoma" w:cs="Tahoma"/>
          <w:b/>
          <w:sz w:val="28"/>
          <w:szCs w:val="28"/>
        </w:rPr>
        <w:t>Incapacitated Parent Policy</w:t>
      </w:r>
    </w:p>
    <w:p w14:paraId="558A6A87" w14:textId="6E846E95" w:rsidR="00756221" w:rsidRPr="002E5ADE" w:rsidRDefault="00756221" w:rsidP="00756221">
      <w:pPr>
        <w:spacing w:before="120" w:after="120" w:line="360" w:lineRule="auto"/>
        <w:rPr>
          <w:rFonts w:ascii="Calibri" w:hAnsi="Calibri" w:cs="Calibri"/>
          <w:b/>
        </w:rPr>
      </w:pPr>
      <w:r w:rsidRPr="002E5ADE">
        <w:rPr>
          <w:rFonts w:ascii="Calibri" w:hAnsi="Calibri" w:cs="Calibri"/>
        </w:rPr>
        <w:t>Incapacitated refers to a condition which renders a parent unable to take responsibility for their child; this could be at the time of collecting their child from the setting or on arrival. Concerns may include:</w:t>
      </w:r>
    </w:p>
    <w:p w14:paraId="3A259BD4" w14:textId="77777777" w:rsidR="00756221" w:rsidRPr="002E5ADE" w:rsidRDefault="00756221" w:rsidP="00756221">
      <w:pPr>
        <w:pStyle w:val="ColorfulList-Accent11"/>
        <w:numPr>
          <w:ilvl w:val="0"/>
          <w:numId w:val="3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>appearing drunk</w:t>
      </w:r>
    </w:p>
    <w:p w14:paraId="4FD7E53D" w14:textId="77777777" w:rsidR="00756221" w:rsidRPr="002E5ADE" w:rsidRDefault="00756221" w:rsidP="00756221">
      <w:pPr>
        <w:pStyle w:val="ColorfulList-Accent11"/>
        <w:numPr>
          <w:ilvl w:val="0"/>
          <w:numId w:val="3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 xml:space="preserve">appearing under the influence of drugs </w:t>
      </w:r>
    </w:p>
    <w:p w14:paraId="28822B1B" w14:textId="77777777" w:rsidR="00756221" w:rsidRPr="002E5ADE" w:rsidRDefault="00756221" w:rsidP="00756221">
      <w:pPr>
        <w:pStyle w:val="ColorfulList-Accent11"/>
        <w:numPr>
          <w:ilvl w:val="0"/>
          <w:numId w:val="3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>demonstrating angry and threatening behaviour to the child, members of staff or others</w:t>
      </w:r>
    </w:p>
    <w:p w14:paraId="24BC6B66" w14:textId="77777777" w:rsidR="00756221" w:rsidRPr="002E5ADE" w:rsidRDefault="00756221" w:rsidP="00756221">
      <w:pPr>
        <w:pStyle w:val="ColorfulList-Accent11"/>
        <w:numPr>
          <w:ilvl w:val="0"/>
          <w:numId w:val="3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>appearing erratic or manic</w:t>
      </w:r>
    </w:p>
    <w:p w14:paraId="6B70F18F" w14:textId="77777777" w:rsidR="00756221" w:rsidRPr="002E5ADE" w:rsidRDefault="00756221" w:rsidP="00756221">
      <w:pPr>
        <w:spacing w:before="120" w:after="120" w:line="360" w:lineRule="auto"/>
        <w:rPr>
          <w:rFonts w:ascii="Calibri" w:hAnsi="Calibri" w:cs="Calibri"/>
          <w:b/>
        </w:rPr>
      </w:pPr>
      <w:r w:rsidRPr="002E5ADE">
        <w:rPr>
          <w:rFonts w:ascii="Calibri" w:hAnsi="Calibri" w:cs="Calibri"/>
          <w:b/>
        </w:rPr>
        <w:t>Informing</w:t>
      </w:r>
    </w:p>
    <w:p w14:paraId="66EFDC0E" w14:textId="77777777" w:rsidR="00756221" w:rsidRPr="002E5ADE" w:rsidRDefault="00756221" w:rsidP="00756221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>If a member of staff is concerned that a parent displays any of the above characteristics, they inform the designated person as soon as possible.</w:t>
      </w:r>
    </w:p>
    <w:p w14:paraId="1AD9EE83" w14:textId="77777777" w:rsidR="00756221" w:rsidRPr="002E5ADE" w:rsidRDefault="00756221" w:rsidP="00756221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>The designated person assesses the risk and decides if further intervention is required.</w:t>
      </w:r>
    </w:p>
    <w:p w14:paraId="359FE0DF" w14:textId="130A8E63" w:rsidR="00756221" w:rsidRPr="002E5ADE" w:rsidRDefault="00756221" w:rsidP="00756221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>If it is decided that no further action is required, a record of the incident is made on a Safeguarding incident reporting form.</w:t>
      </w:r>
    </w:p>
    <w:p w14:paraId="51829737" w14:textId="77777777" w:rsidR="00756221" w:rsidRPr="002E5ADE" w:rsidRDefault="00756221" w:rsidP="00756221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>If intervention is required, the designated person speaks to the parent in an appropriate, confidential manner.</w:t>
      </w:r>
    </w:p>
    <w:p w14:paraId="19EFE868" w14:textId="77777777" w:rsidR="00756221" w:rsidRPr="002E5ADE" w:rsidRDefault="00756221" w:rsidP="00756221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 xml:space="preserve">The designated person will, in agreement with the parent, use emergency contacts listed for the child to ask an alternative adult to collect the child. </w:t>
      </w:r>
    </w:p>
    <w:p w14:paraId="23B3A5F0" w14:textId="77777777" w:rsidR="00756221" w:rsidRPr="002E5ADE" w:rsidRDefault="00756221" w:rsidP="00756221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>The emergency contact is informed of the situation by the designated person and of the setting’s requirement to inform social care of their contact details.</w:t>
      </w:r>
    </w:p>
    <w:p w14:paraId="3DF1BEF4" w14:textId="77777777" w:rsidR="00756221" w:rsidRPr="002E5ADE" w:rsidRDefault="00756221" w:rsidP="00756221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>The designated officer is informed of the situation as soon as possible and provides advice and assistance as appropriate.</w:t>
      </w:r>
    </w:p>
    <w:p w14:paraId="7E377D84" w14:textId="77777777" w:rsidR="00756221" w:rsidRPr="002E5ADE" w:rsidRDefault="00756221" w:rsidP="00756221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lastRenderedPageBreak/>
        <w:t>If there is no one suitable to collect the child social care are informed.</w:t>
      </w:r>
    </w:p>
    <w:p w14:paraId="31D719DB" w14:textId="77777777" w:rsidR="00756221" w:rsidRPr="002E5ADE" w:rsidRDefault="00756221" w:rsidP="00756221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>If violence is threatened towards anybody, the police are called immediately.</w:t>
      </w:r>
    </w:p>
    <w:p w14:paraId="2407A56D" w14:textId="77777777" w:rsidR="00756221" w:rsidRPr="002E5ADE" w:rsidRDefault="00756221" w:rsidP="00756221">
      <w:pPr>
        <w:pStyle w:val="ColorfulList-Accent11"/>
        <w:numPr>
          <w:ilvl w:val="0"/>
          <w:numId w:val="1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>If the parent takes the child from the setting while incapacitated the police are called immediately and a referral is made to social care.</w:t>
      </w:r>
    </w:p>
    <w:p w14:paraId="54620948" w14:textId="77777777" w:rsidR="00756221" w:rsidRPr="002E5ADE" w:rsidRDefault="00756221" w:rsidP="00756221">
      <w:pPr>
        <w:spacing w:before="120" w:after="120" w:line="360" w:lineRule="auto"/>
        <w:rPr>
          <w:rFonts w:ascii="Calibri" w:hAnsi="Calibri" w:cs="Calibri"/>
          <w:b/>
        </w:rPr>
      </w:pPr>
      <w:r w:rsidRPr="002E5ADE">
        <w:rPr>
          <w:rFonts w:ascii="Calibri" w:hAnsi="Calibri" w:cs="Calibri"/>
          <w:b/>
        </w:rPr>
        <w:t>Recording</w:t>
      </w:r>
    </w:p>
    <w:p w14:paraId="500B0252" w14:textId="1F99DDAB" w:rsidR="00756221" w:rsidRPr="002E5ADE" w:rsidRDefault="00756221" w:rsidP="00756221">
      <w:pPr>
        <w:pStyle w:val="ColorfulList-Accent11"/>
        <w:numPr>
          <w:ilvl w:val="0"/>
          <w:numId w:val="2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>The designated person completes a Safeguarding incident reporting form and if social care were contacted a Confidential safeguarding incident report form is completed the designated officer. If police were contacted a Confidential safeguarding incident report form should also be copied to the Committee.</w:t>
      </w:r>
    </w:p>
    <w:p w14:paraId="5164E498" w14:textId="699E23A7" w:rsidR="00756221" w:rsidRPr="002E5ADE" w:rsidRDefault="00756221" w:rsidP="00756221">
      <w:pPr>
        <w:pStyle w:val="ColorfulList-Accent11"/>
        <w:numPr>
          <w:ilvl w:val="0"/>
          <w:numId w:val="2"/>
        </w:numPr>
        <w:spacing w:before="120" w:after="120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2E5ADE">
        <w:rPr>
          <w:rFonts w:ascii="Calibri" w:hAnsi="Calibri" w:cs="Calibri"/>
          <w:sz w:val="22"/>
          <w:szCs w:val="22"/>
        </w:rPr>
        <w:t>Further updates/notes/conversations/ telephone calls are recorded.</w:t>
      </w:r>
    </w:p>
    <w:p w14:paraId="72CABD0B" w14:textId="66C3471B" w:rsidR="00756221" w:rsidRDefault="00756221" w:rsidP="00756221">
      <w:pPr>
        <w:pStyle w:val="ColorfulList-Accent11"/>
        <w:spacing w:before="120" w:after="12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63388DD1" w14:textId="252DFD4C" w:rsidR="002E5ADE" w:rsidRDefault="00756221" w:rsidP="002E5ADE">
      <w:pPr>
        <w:rPr>
          <w:rFonts w:cstheme="minorHAnsi"/>
          <w:bCs/>
        </w:rPr>
      </w:pPr>
      <w:r w:rsidRPr="002E5ADE">
        <w:rPr>
          <w:rFonts w:cstheme="minorHAnsi"/>
          <w:bCs/>
        </w:rPr>
        <w:t>This policy was adopted at a meeting of Eldene Pre-School.</w:t>
      </w:r>
    </w:p>
    <w:p w14:paraId="705B010E" w14:textId="39A89626" w:rsidR="002E5ADE" w:rsidRDefault="002E5ADE" w:rsidP="002E5ADE">
      <w:pPr>
        <w:rPr>
          <w:rFonts w:cstheme="minorHAnsi"/>
          <w:bCs/>
        </w:rPr>
      </w:pPr>
      <w:r>
        <w:rPr>
          <w:rFonts w:cstheme="minorHAnsi"/>
          <w:bCs/>
        </w:rPr>
        <w:t>Held on:- 8</w:t>
      </w:r>
      <w:r w:rsidRPr="002E5ADE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July 2019</w:t>
      </w:r>
    </w:p>
    <w:p w14:paraId="13950E71" w14:textId="05CC455C" w:rsidR="002E5ADE" w:rsidRDefault="002E5ADE" w:rsidP="002E5ADE">
      <w:pPr>
        <w:rPr>
          <w:rFonts w:cstheme="minorHAnsi"/>
          <w:bCs/>
        </w:rPr>
      </w:pPr>
      <w:r>
        <w:rPr>
          <w:rFonts w:cstheme="minorHAnsi"/>
          <w:bCs/>
        </w:rPr>
        <w:t>Date Reviewed: October 202</w:t>
      </w:r>
      <w:r w:rsidR="003E2450">
        <w:rPr>
          <w:rFonts w:cstheme="minorHAnsi"/>
          <w:bCs/>
        </w:rPr>
        <w:t>3</w:t>
      </w:r>
    </w:p>
    <w:p w14:paraId="4A67E635" w14:textId="3AF971AC" w:rsidR="002E5ADE" w:rsidRDefault="002E5ADE" w:rsidP="002E5ADE">
      <w:pPr>
        <w:rPr>
          <w:rFonts w:cstheme="minorHAnsi"/>
          <w:bCs/>
        </w:rPr>
      </w:pPr>
      <w:r>
        <w:rPr>
          <w:rFonts w:cstheme="minorHAnsi"/>
          <w:bCs/>
        </w:rPr>
        <w:t>To Be reviewed- October 202</w:t>
      </w:r>
      <w:r w:rsidR="003E2450">
        <w:rPr>
          <w:rFonts w:cstheme="minorHAnsi"/>
          <w:bCs/>
        </w:rPr>
        <w:t>4</w:t>
      </w:r>
    </w:p>
    <w:p w14:paraId="0D3E0CA2" w14:textId="5A8F2ADF" w:rsidR="002E5ADE" w:rsidRDefault="002E5ADE" w:rsidP="002E5ADE">
      <w:pPr>
        <w:rPr>
          <w:rFonts w:cstheme="minorHAnsi"/>
          <w:bCs/>
        </w:rPr>
      </w:pPr>
      <w:r>
        <w:rPr>
          <w:rFonts w:cstheme="minorHAnsi"/>
          <w:bCs/>
        </w:rPr>
        <w:t>Signed on behalf of the Eldene Pre-School</w:t>
      </w:r>
    </w:p>
    <w:p w14:paraId="416C9BFB" w14:textId="7EA8C665" w:rsidR="002E5ADE" w:rsidRDefault="002E5ADE" w:rsidP="002E5ADE">
      <w:pPr>
        <w:rPr>
          <w:rFonts w:cstheme="minorHAnsi"/>
          <w:bCs/>
        </w:rPr>
      </w:pPr>
    </w:p>
    <w:p w14:paraId="2BD00535" w14:textId="4A04AA4B" w:rsidR="002E5ADE" w:rsidRDefault="002E5ADE" w:rsidP="002E5ADE">
      <w:pPr>
        <w:pStyle w:val="ListParagraph"/>
        <w:numPr>
          <w:ilvl w:val="0"/>
          <w:numId w:val="4"/>
        </w:numPr>
        <w:rPr>
          <w:rFonts w:ascii="Dreaming Outloud Script Pro" w:hAnsi="Dreaming Outloud Script Pro" w:cs="Dreaming Outloud Script Pro"/>
          <w:bCs/>
        </w:rPr>
      </w:pPr>
      <w:r>
        <w:rPr>
          <w:rFonts w:ascii="Dreaming Outloud Script Pro" w:hAnsi="Dreaming Outloud Script Pro" w:cs="Dreaming Outloud Script Pro"/>
          <w:bCs/>
        </w:rPr>
        <w:t>Hanrahan</w:t>
      </w:r>
    </w:p>
    <w:p w14:paraId="3005E29A" w14:textId="42BA0572" w:rsidR="002E5ADE" w:rsidRPr="002E5ADE" w:rsidRDefault="002E5ADE" w:rsidP="002E5ADE">
      <w:pPr>
        <w:rPr>
          <w:rFonts w:cstheme="minorHAnsi"/>
          <w:bCs/>
        </w:rPr>
      </w:pPr>
      <w:r>
        <w:rPr>
          <w:rFonts w:cstheme="minorHAnsi"/>
          <w:bCs/>
        </w:rPr>
        <w:t>Ann-Marie Hanrahan - Chairperson</w:t>
      </w:r>
    </w:p>
    <w:p w14:paraId="22F07887" w14:textId="77777777" w:rsidR="00756221" w:rsidRPr="00756221" w:rsidRDefault="00756221" w:rsidP="00756221">
      <w:pPr>
        <w:rPr>
          <w:rFonts w:cstheme="minorHAnsi"/>
          <w:b/>
          <w:sz w:val="28"/>
          <w:szCs w:val="28"/>
        </w:rPr>
      </w:pPr>
    </w:p>
    <w:p w14:paraId="4A821297" w14:textId="77777777" w:rsidR="00756221" w:rsidRPr="00756221" w:rsidRDefault="00756221" w:rsidP="00756221">
      <w:pPr>
        <w:rPr>
          <w:rFonts w:cstheme="minorHAnsi"/>
          <w:b/>
          <w:sz w:val="28"/>
          <w:szCs w:val="28"/>
        </w:rPr>
      </w:pPr>
    </w:p>
    <w:p w14:paraId="06AAF4C5" w14:textId="77777777" w:rsidR="00606D13" w:rsidRPr="00756221" w:rsidRDefault="00606D13">
      <w:pPr>
        <w:rPr>
          <w:rFonts w:cstheme="minorHAnsi"/>
        </w:rPr>
      </w:pPr>
    </w:p>
    <w:sectPr w:rsidR="00606D13" w:rsidRPr="00756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D6532"/>
    <w:multiLevelType w:val="hybridMultilevel"/>
    <w:tmpl w:val="A0B002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5984614">
    <w:abstractNumId w:val="3"/>
  </w:num>
  <w:num w:numId="2" w16cid:durableId="471022061">
    <w:abstractNumId w:val="0"/>
  </w:num>
  <w:num w:numId="3" w16cid:durableId="97263410">
    <w:abstractNumId w:val="1"/>
  </w:num>
  <w:num w:numId="4" w16cid:durableId="964627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21"/>
    <w:rsid w:val="002E5ADE"/>
    <w:rsid w:val="003E2450"/>
    <w:rsid w:val="00606D13"/>
    <w:rsid w:val="007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993E"/>
  <w15:chartTrackingRefBased/>
  <w15:docId w15:val="{6CDDB320-6FA2-4926-8AF7-49600EBC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756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Eldene Pre-school</dc:creator>
  <cp:keywords/>
  <dc:description/>
  <cp:lastModifiedBy>Tina Azzopardi</cp:lastModifiedBy>
  <cp:revision>2</cp:revision>
  <dcterms:created xsi:type="dcterms:W3CDTF">2022-11-01T11:47:00Z</dcterms:created>
  <dcterms:modified xsi:type="dcterms:W3CDTF">2023-09-26T20:18:00Z</dcterms:modified>
</cp:coreProperties>
</file>